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46" w:rsidRPr="0029625E" w:rsidRDefault="00BB028E" w:rsidP="0029625E">
      <w:pPr>
        <w:jc w:val="both"/>
        <w:rPr>
          <w:rFonts w:ascii="Calibri Light" w:hAnsi="Calibri Light" w:cs="Calibri Light"/>
          <w:sz w:val="22"/>
        </w:rPr>
      </w:pP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b/>
          <w:bCs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 xml:space="preserve">Dear </w:t>
      </w:r>
      <w:r>
        <w:rPr>
          <w:rFonts w:ascii="Calibri Light" w:eastAsia="Times New Roman" w:hAnsi="Calibri Light" w:cs="Calibri Light"/>
          <w:b/>
          <w:bCs/>
          <w:sz w:val="22"/>
          <w:lang w:eastAsia="en-GB"/>
        </w:rPr>
        <w:t xml:space="preserve">families, 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</w:p>
    <w:p w:rsidR="0029625E" w:rsidRPr="0029625E" w:rsidRDefault="0029625E" w:rsidP="0029625E">
      <w:pPr>
        <w:jc w:val="center"/>
        <w:rPr>
          <w:rFonts w:ascii="Calibri Light" w:eastAsia="Times New Roman" w:hAnsi="Calibri Light" w:cs="Calibri Light"/>
          <w:b/>
          <w:bCs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Re: Free School Meals – Information for New Families</w:t>
      </w:r>
    </w:p>
    <w:p w:rsidR="0029625E" w:rsidRPr="0029625E" w:rsidRDefault="0029625E" w:rsidP="0029625E">
      <w:pPr>
        <w:jc w:val="center"/>
        <w:rPr>
          <w:rFonts w:ascii="Calibri Light" w:eastAsia="Times New Roman" w:hAnsi="Calibri Light" w:cs="Calibri Light"/>
          <w:sz w:val="22"/>
          <w:lang w:eastAsia="en-GB"/>
        </w:rPr>
      </w:pPr>
    </w:p>
    <w:p w:rsid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Welcome to </w:t>
      </w:r>
      <w:r w:rsidR="003B7793">
        <w:rPr>
          <w:rFonts w:ascii="Calibri Light" w:eastAsia="Times New Roman" w:hAnsi="Calibri Light" w:cs="Calibri Light"/>
          <w:sz w:val="22"/>
          <w:lang w:eastAsia="en-GB"/>
        </w:rPr>
        <w:t>Loxwood Primary School!</w:t>
      </w:r>
      <w:bookmarkStart w:id="0" w:name="_GoBack"/>
      <w:bookmarkEnd w:id="0"/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 We are delighted that your child will be joining us and look forward to working together to support their journey through primary school.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As part of our commitment to supporting families, we would like to share some information about </w:t>
      </w: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Free School Meals (FSM)</w:t>
      </w: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 and how you can check if your child is eligible.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</w:p>
    <w:p w:rsidR="0029625E" w:rsidRPr="0029625E" w:rsidRDefault="0029625E" w:rsidP="0029625E">
      <w:pPr>
        <w:jc w:val="both"/>
        <w:outlineLvl w:val="2"/>
        <w:rPr>
          <w:rFonts w:ascii="Calibri Light" w:eastAsia="Times New Roman" w:hAnsi="Calibri Light" w:cs="Calibri Light"/>
          <w:b/>
          <w:bCs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Universal Infant Free School Meals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All children in </w:t>
      </w: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Reception, Year 1 and Year 2</w:t>
      </w: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 are entitled to a </w:t>
      </w: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free school meal every day</w:t>
      </w:r>
      <w:r w:rsidRPr="0029625E">
        <w:rPr>
          <w:rFonts w:ascii="Calibri Light" w:eastAsia="Times New Roman" w:hAnsi="Calibri Light" w:cs="Calibri Light"/>
          <w:sz w:val="22"/>
          <w:lang w:eastAsia="en-GB"/>
        </w:rPr>
        <w:t>, regardless of household income. You do not need to apply for this—your child will automatically be included.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</w:p>
    <w:p w:rsidR="0029625E" w:rsidRPr="0029625E" w:rsidRDefault="0029625E" w:rsidP="0029625E">
      <w:pPr>
        <w:jc w:val="both"/>
        <w:outlineLvl w:val="2"/>
        <w:rPr>
          <w:rFonts w:ascii="Calibri Light" w:eastAsia="Times New Roman" w:hAnsi="Calibri Light" w:cs="Calibri Light"/>
          <w:b/>
          <w:bCs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Income-Based Free School Meals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In addition to the universal offer, your child may be eligible for </w:t>
      </w: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income-based Free School Meals</w:t>
      </w: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 if you receive certain benefits. If eligible, your child will continue to receive free meals </w:t>
      </w: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beyond Year 2</w:t>
      </w:r>
      <w:r w:rsidRPr="0029625E">
        <w:rPr>
          <w:rFonts w:ascii="Calibri Light" w:eastAsia="Times New Roman" w:hAnsi="Calibri Light" w:cs="Calibri Light"/>
          <w:sz w:val="22"/>
          <w:lang w:eastAsia="en-GB"/>
        </w:rPr>
        <w:t>, and the school will also receive additional funding (Pupil Premium) to support their learning.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You may be eligible if you receive:</w:t>
      </w:r>
    </w:p>
    <w:p w:rsidR="0029625E" w:rsidRPr="0029625E" w:rsidRDefault="0029625E" w:rsidP="0029625E">
      <w:pPr>
        <w:numPr>
          <w:ilvl w:val="0"/>
          <w:numId w:val="1"/>
        </w:num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Income Support</w:t>
      </w:r>
    </w:p>
    <w:p w:rsidR="0029625E" w:rsidRPr="0029625E" w:rsidRDefault="0029625E" w:rsidP="0029625E">
      <w:pPr>
        <w:numPr>
          <w:ilvl w:val="0"/>
          <w:numId w:val="1"/>
        </w:num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Income-based Jobseeker’s Allowance</w:t>
      </w:r>
    </w:p>
    <w:p w:rsidR="0029625E" w:rsidRPr="0029625E" w:rsidRDefault="0029625E" w:rsidP="0029625E">
      <w:pPr>
        <w:numPr>
          <w:ilvl w:val="0"/>
          <w:numId w:val="1"/>
        </w:num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Income-related Employment and Support Allowance</w:t>
      </w:r>
    </w:p>
    <w:p w:rsidR="0029625E" w:rsidRPr="0029625E" w:rsidRDefault="0029625E" w:rsidP="0029625E">
      <w:pPr>
        <w:numPr>
          <w:ilvl w:val="0"/>
          <w:numId w:val="1"/>
        </w:num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Universal Credit (with household income below a certain threshold)</w:t>
      </w:r>
    </w:p>
    <w:p w:rsidR="0029625E" w:rsidRPr="0029625E" w:rsidRDefault="0029625E" w:rsidP="0029625E">
      <w:pPr>
        <w:numPr>
          <w:ilvl w:val="0"/>
          <w:numId w:val="1"/>
        </w:num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Support under Part VI of the Immigration and Asylum Act 1999</w:t>
      </w:r>
    </w:p>
    <w:p w:rsidR="0029625E" w:rsidRPr="0029625E" w:rsidRDefault="0029625E" w:rsidP="0029625E">
      <w:pPr>
        <w:numPr>
          <w:ilvl w:val="0"/>
          <w:numId w:val="1"/>
        </w:num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The guaranteed element of Pension Credit</w:t>
      </w:r>
    </w:p>
    <w:p w:rsidR="0029625E" w:rsidRPr="0029625E" w:rsidRDefault="0029625E" w:rsidP="0029625E">
      <w:pPr>
        <w:numPr>
          <w:ilvl w:val="0"/>
          <w:numId w:val="1"/>
        </w:num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Child Tax Credit (with no Working Tax Credit and an income below £16,190)</w:t>
      </w:r>
    </w:p>
    <w:p w:rsidR="0029625E" w:rsidRPr="0029625E" w:rsidRDefault="0029625E" w:rsidP="0029625E">
      <w:pPr>
        <w:jc w:val="both"/>
        <w:outlineLvl w:val="2"/>
        <w:rPr>
          <w:rFonts w:ascii="Calibri Light" w:eastAsia="Times New Roman" w:hAnsi="Calibri Light" w:cs="Calibri Light"/>
          <w:b/>
          <w:bCs/>
          <w:sz w:val="22"/>
          <w:lang w:eastAsia="en-GB"/>
        </w:rPr>
      </w:pPr>
    </w:p>
    <w:p w:rsidR="0029625E" w:rsidRPr="0029625E" w:rsidRDefault="0029625E" w:rsidP="0029625E">
      <w:pPr>
        <w:jc w:val="both"/>
        <w:outlineLvl w:val="2"/>
        <w:rPr>
          <w:rFonts w:ascii="Calibri Light" w:eastAsia="Times New Roman" w:hAnsi="Calibri Light" w:cs="Calibri Light"/>
          <w:b/>
          <w:bCs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How to Apply</w:t>
      </w:r>
    </w:p>
    <w:p w:rsidR="0029625E" w:rsidRPr="0029625E" w:rsidRDefault="0029625E" w:rsidP="0029625E">
      <w:pPr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You can check your eligibility and apply online via the </w:t>
      </w: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West Sussex County Council</w:t>
      </w: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 portal</w:t>
      </w:r>
      <w:proofErr w:type="gramStart"/>
      <w:r w:rsidRPr="0029625E">
        <w:rPr>
          <w:rFonts w:ascii="Calibri Light" w:eastAsia="Times New Roman" w:hAnsi="Calibri Light" w:cs="Calibri Light"/>
          <w:sz w:val="22"/>
          <w:lang w:eastAsia="en-GB"/>
        </w:rPr>
        <w:t>:</w:t>
      </w:r>
      <w:proofErr w:type="gramEnd"/>
      <w:r w:rsidRPr="0029625E">
        <w:rPr>
          <w:rFonts w:ascii="Calibri Light" w:eastAsia="Times New Roman" w:hAnsi="Calibri Light" w:cs="Calibri Light"/>
          <w:sz w:val="22"/>
          <w:lang w:eastAsia="en-GB"/>
        </w:rPr>
        <w:br/>
      </w:r>
      <w:r w:rsidRPr="0029625E">
        <w:rPr>
          <w:rFonts w:ascii="Segoe UI Symbol" w:eastAsia="Times New Roman" w:hAnsi="Segoe UI Symbol" w:cs="Segoe UI Symbol"/>
          <w:sz w:val="22"/>
          <w:lang w:eastAsia="en-GB"/>
        </w:rPr>
        <w:t>🔗</w:t>
      </w: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 </w:t>
      </w:r>
      <w:hyperlink r:id="rId7" w:history="1">
        <w:r w:rsidRPr="0029625E">
          <w:rPr>
            <w:rStyle w:val="Hyperlink"/>
            <w:rFonts w:ascii="Calibri Light" w:eastAsia="Times New Roman" w:hAnsi="Calibri Light" w:cs="Calibri Light"/>
            <w:sz w:val="22"/>
            <w:lang w:eastAsia="en-GB"/>
          </w:rPr>
          <w:t>https://www.westsussex.gov.uk/education-children-and-families/schools-and-colleges/free-school-meals/</w:t>
        </w:r>
      </w:hyperlink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 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The application is quick and confidential, and we are happy to help if you need support completing it.</w:t>
      </w:r>
    </w:p>
    <w:p w:rsidR="0029625E" w:rsidRPr="0029625E" w:rsidRDefault="0029625E" w:rsidP="0029625E">
      <w:pPr>
        <w:jc w:val="both"/>
        <w:outlineLvl w:val="2"/>
        <w:rPr>
          <w:rFonts w:ascii="Calibri Light" w:eastAsia="Times New Roman" w:hAnsi="Calibri Light" w:cs="Calibri Light"/>
          <w:b/>
          <w:bCs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Why it’s important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 xml:space="preserve">Even if your child is in Reception, Year 1, or Year 2 and receiving Universal Free School Meals, we strongly encourage families who meet the criteria to apply. This ensures your child continues to receive free meals </w:t>
      </w:r>
      <w:r w:rsidRPr="0029625E">
        <w:rPr>
          <w:rFonts w:ascii="Calibri Light" w:eastAsia="Times New Roman" w:hAnsi="Calibri Light" w:cs="Calibri Light"/>
          <w:b/>
          <w:bCs/>
          <w:sz w:val="22"/>
          <w:lang w:eastAsia="en-GB"/>
        </w:rPr>
        <w:t>after Year 2</w:t>
      </w:r>
      <w:r w:rsidRPr="0029625E">
        <w:rPr>
          <w:rFonts w:ascii="Calibri Light" w:eastAsia="Times New Roman" w:hAnsi="Calibri Light" w:cs="Calibri Light"/>
          <w:sz w:val="22"/>
          <w:lang w:eastAsia="en-GB"/>
        </w:rPr>
        <w:t>, and it provides our school with extra funding to enhance learning resources, offer additional support, and fund enrichment activities.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If you have any questions or need help with the process, please don’t hesitate to contact the school office.</w:t>
      </w:r>
    </w:p>
    <w:p w:rsidR="0029625E" w:rsidRPr="0029625E" w:rsidRDefault="0029625E" w:rsidP="0029625E">
      <w:pPr>
        <w:jc w:val="both"/>
        <w:rPr>
          <w:rFonts w:ascii="Calibri Light" w:eastAsia="Times New Roman" w:hAnsi="Calibri Light" w:cs="Calibri Light"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We look forward to welcoming you and your child to our school community!</w:t>
      </w:r>
    </w:p>
    <w:p w:rsidR="0029625E" w:rsidRDefault="0029625E" w:rsidP="0029625E">
      <w:pPr>
        <w:rPr>
          <w:rFonts w:ascii="Calibri Light" w:eastAsia="Times New Roman" w:hAnsi="Calibri Light" w:cs="Calibri Light"/>
          <w:sz w:val="22"/>
          <w:lang w:eastAsia="en-GB"/>
        </w:rPr>
      </w:pPr>
    </w:p>
    <w:p w:rsidR="0029625E" w:rsidRDefault="0029625E" w:rsidP="0029625E">
      <w:pPr>
        <w:rPr>
          <w:rFonts w:ascii="Calibri Light" w:eastAsia="Times New Roman" w:hAnsi="Calibri Light" w:cs="Calibri Light"/>
          <w:b/>
          <w:bCs/>
          <w:sz w:val="22"/>
          <w:lang w:eastAsia="en-GB"/>
        </w:rPr>
      </w:pPr>
      <w:r w:rsidRPr="0029625E">
        <w:rPr>
          <w:rFonts w:ascii="Calibri Light" w:eastAsia="Times New Roman" w:hAnsi="Calibri Light" w:cs="Calibri Light"/>
          <w:sz w:val="22"/>
          <w:lang w:eastAsia="en-GB"/>
        </w:rPr>
        <w:t>Warm regards,</w:t>
      </w:r>
      <w:r w:rsidRPr="0029625E">
        <w:rPr>
          <w:rFonts w:ascii="Calibri Light" w:eastAsia="Times New Roman" w:hAnsi="Calibri Light" w:cs="Calibri Light"/>
          <w:sz w:val="22"/>
          <w:lang w:eastAsia="en-GB"/>
        </w:rPr>
        <w:br/>
      </w:r>
    </w:p>
    <w:p w:rsidR="0029625E" w:rsidRPr="0029625E" w:rsidRDefault="0029625E" w:rsidP="0029625E">
      <w:pPr>
        <w:rPr>
          <w:rFonts w:ascii="Calibri Light" w:eastAsia="Times New Roman" w:hAnsi="Calibri Light" w:cs="Calibri Light"/>
          <w:sz w:val="22"/>
          <w:lang w:eastAsia="en-GB"/>
        </w:rPr>
      </w:pPr>
      <w:r>
        <w:rPr>
          <w:rFonts w:ascii="Calibri Light" w:eastAsia="Times New Roman" w:hAnsi="Calibri Light" w:cs="Calibri Light"/>
          <w:b/>
          <w:bCs/>
          <w:sz w:val="22"/>
          <w:lang w:eastAsia="en-GB"/>
        </w:rPr>
        <w:t xml:space="preserve">Mrs Sharon </w:t>
      </w:r>
      <w:proofErr w:type="spellStart"/>
      <w:r>
        <w:rPr>
          <w:rFonts w:ascii="Calibri Light" w:eastAsia="Times New Roman" w:hAnsi="Calibri Light" w:cs="Calibri Light"/>
          <w:b/>
          <w:bCs/>
          <w:sz w:val="22"/>
          <w:lang w:eastAsia="en-GB"/>
        </w:rPr>
        <w:t>Mellors</w:t>
      </w:r>
      <w:proofErr w:type="spellEnd"/>
    </w:p>
    <w:p w:rsidR="0029625E" w:rsidRPr="0029625E" w:rsidRDefault="0029625E" w:rsidP="0029625E">
      <w:pPr>
        <w:jc w:val="both"/>
        <w:rPr>
          <w:rFonts w:ascii="Calibri Light" w:hAnsi="Calibri Light" w:cs="Calibri Light"/>
          <w:sz w:val="22"/>
        </w:rPr>
      </w:pPr>
    </w:p>
    <w:sectPr w:rsidR="0029625E" w:rsidRPr="0029625E" w:rsidSect="008A485A">
      <w:headerReference w:type="default" r:id="rId8"/>
      <w:footerReference w:type="default" r:id="rId9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28E" w:rsidRDefault="00BB028E" w:rsidP="008A485A">
      <w:r>
        <w:separator/>
      </w:r>
    </w:p>
  </w:endnote>
  <w:endnote w:type="continuationSeparator" w:id="0">
    <w:p w:rsidR="00BB028E" w:rsidRDefault="00BB028E" w:rsidP="008A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85A" w:rsidRDefault="00A43865">
    <w:pPr>
      <w:pStyle w:val="Footer"/>
    </w:pPr>
    <w:r>
      <w:rPr>
        <w:noProof/>
        <w:lang w:eastAsia="en-GB"/>
      </w:rPr>
      <w:drawing>
        <wp:inline distT="0" distB="0" distL="0" distR="0" wp14:anchorId="63A20EDD" wp14:editId="1E868F08">
          <wp:extent cx="5638800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28E" w:rsidRDefault="00BB028E" w:rsidP="008A485A">
      <w:r>
        <w:separator/>
      </w:r>
    </w:p>
  </w:footnote>
  <w:footnote w:type="continuationSeparator" w:id="0">
    <w:p w:rsidR="00BB028E" w:rsidRDefault="00BB028E" w:rsidP="008A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85A" w:rsidRDefault="008A485A" w:rsidP="008A485A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181100" cy="1024597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PS_Logo_Full_onWhi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7" b="6395"/>
                  <a:stretch/>
                </pic:blipFill>
                <pic:spPr bwMode="auto">
                  <a:xfrm>
                    <a:off x="0" y="0"/>
                    <a:ext cx="1195604" cy="10371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1E28"/>
    <w:multiLevelType w:val="multilevel"/>
    <w:tmpl w:val="18C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5A"/>
    <w:rsid w:val="000076E5"/>
    <w:rsid w:val="001709B3"/>
    <w:rsid w:val="001E32F5"/>
    <w:rsid w:val="00290211"/>
    <w:rsid w:val="0029625E"/>
    <w:rsid w:val="003B7793"/>
    <w:rsid w:val="006D18B1"/>
    <w:rsid w:val="006D7284"/>
    <w:rsid w:val="007453EA"/>
    <w:rsid w:val="008A485A"/>
    <w:rsid w:val="00A43865"/>
    <w:rsid w:val="00BB028E"/>
    <w:rsid w:val="00C00F63"/>
    <w:rsid w:val="00C35F56"/>
    <w:rsid w:val="00DB416A"/>
    <w:rsid w:val="00DC472F"/>
    <w:rsid w:val="00DE371A"/>
    <w:rsid w:val="00DF1A33"/>
    <w:rsid w:val="00EA5231"/>
    <w:rsid w:val="00F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29E41"/>
  <w15:chartTrackingRefBased/>
  <w15:docId w15:val="{4A080735-4BE2-4AD8-A9E3-2278C025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A3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85A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485A"/>
  </w:style>
  <w:style w:type="paragraph" w:styleId="Footer">
    <w:name w:val="footer"/>
    <w:basedOn w:val="Normal"/>
    <w:link w:val="FooterChar"/>
    <w:uiPriority w:val="99"/>
    <w:unhideWhenUsed/>
    <w:rsid w:val="008A485A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485A"/>
  </w:style>
  <w:style w:type="paragraph" w:styleId="BalloonText">
    <w:name w:val="Balloon Text"/>
    <w:basedOn w:val="Normal"/>
    <w:link w:val="BalloonTextChar"/>
    <w:uiPriority w:val="99"/>
    <w:semiHidden/>
    <w:unhideWhenUsed/>
    <w:rsid w:val="006D1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B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1A33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1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stsussex.gov.uk/education-children-and-families/schools-and-colleges/free-school-me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Price</dc:creator>
  <cp:keywords/>
  <dc:description/>
  <cp:lastModifiedBy>Daisy Price</cp:lastModifiedBy>
  <cp:revision>2</cp:revision>
  <cp:lastPrinted>2025-06-19T13:35:00Z</cp:lastPrinted>
  <dcterms:created xsi:type="dcterms:W3CDTF">2025-06-19T13:39:00Z</dcterms:created>
  <dcterms:modified xsi:type="dcterms:W3CDTF">2025-06-19T13:39:00Z</dcterms:modified>
</cp:coreProperties>
</file>